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0" w:rsidRPr="00AD186A" w:rsidRDefault="000955E0" w:rsidP="000955E0">
      <w:pPr>
        <w:spacing w:after="0"/>
        <w:rPr>
          <w:rFonts w:ascii="Times New Roman" w:hAnsi="Times New Roman" w:cs="Times New Roman"/>
        </w:rPr>
      </w:pPr>
    </w:p>
    <w:p w:rsidR="00CE200E" w:rsidRDefault="00CE200E" w:rsidP="00683AD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E200E" w:rsidRDefault="00CB5923" w:rsidP="00683AD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2540" cy="277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00E" w:rsidRDefault="00CE200E" w:rsidP="00CE20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923" w:rsidRPr="00511E29" w:rsidRDefault="00CB5923" w:rsidP="00CE20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00E" w:rsidRPr="00511E29" w:rsidRDefault="00CE200E" w:rsidP="00CE20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923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Дополнительная</w:t>
      </w:r>
    </w:p>
    <w:p w:rsidR="00CB5923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общеобразовательная общеразвивающая программа</w:t>
      </w:r>
    </w:p>
    <w:p w:rsidR="00CB5923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«</w:t>
      </w:r>
      <w:r w:rsidR="00654D28">
        <w:rPr>
          <w:rFonts w:ascii="Times New Roman" w:hAnsi="Times New Roman"/>
          <w:b/>
          <w:sz w:val="28"/>
          <w:szCs w:val="28"/>
        </w:rPr>
        <w:t>Юнармеец</w:t>
      </w:r>
      <w:r w:rsidRPr="00CB5923">
        <w:rPr>
          <w:rFonts w:ascii="Times New Roman" w:hAnsi="Times New Roman"/>
          <w:b/>
          <w:sz w:val="28"/>
          <w:szCs w:val="28"/>
        </w:rPr>
        <w:t>»</w:t>
      </w:r>
    </w:p>
    <w:p w:rsidR="00CB5923" w:rsidRPr="00CB5923" w:rsidRDefault="00654D28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CE200E">
        <w:rPr>
          <w:b/>
          <w:bCs/>
          <w:iCs/>
          <w:sz w:val="28"/>
          <w:szCs w:val="28"/>
        </w:rPr>
        <w:t xml:space="preserve">: </w:t>
      </w:r>
      <w:r w:rsidRPr="00654D28">
        <w:rPr>
          <w:rFonts w:ascii="Times New Roman" w:hAnsi="Times New Roman" w:cs="Times New Roman"/>
          <w:b/>
          <w:bCs/>
          <w:iCs/>
          <w:sz w:val="28"/>
          <w:szCs w:val="28"/>
        </w:rPr>
        <w:t>туристско-краеведческая</w:t>
      </w:r>
    </w:p>
    <w:p w:rsidR="00CB5923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Уровень программы ознакомительный</w:t>
      </w:r>
    </w:p>
    <w:p w:rsidR="00CB5923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Возраст обучающихся 11-15 лет</w:t>
      </w:r>
    </w:p>
    <w:p w:rsidR="00CB5923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Срок реализации – 1 года (36 ч.)</w:t>
      </w: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 xml:space="preserve">Автор составитель </w:t>
      </w:r>
    </w:p>
    <w:p w:rsidR="00CB5923" w:rsidRPr="00CB5923" w:rsidRDefault="00CB5923" w:rsidP="00CB592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B5923">
        <w:rPr>
          <w:rFonts w:ascii="Times New Roman" w:hAnsi="Times New Roman"/>
          <w:b/>
          <w:sz w:val="28"/>
          <w:szCs w:val="28"/>
        </w:rPr>
        <w:t>ДускалиевАклбекЖаксылакович</w:t>
      </w:r>
      <w:proofErr w:type="spellEnd"/>
    </w:p>
    <w:p w:rsidR="00CB5923" w:rsidRPr="00CB5923" w:rsidRDefault="00CB5923" w:rsidP="00CB592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5923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CB5923" w:rsidRPr="00CB5923" w:rsidRDefault="00CB5923" w:rsidP="00CB592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5923" w:rsidRPr="00CB5923" w:rsidRDefault="00CB5923" w:rsidP="00CB59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7CE9" w:rsidRPr="00CB5923" w:rsidRDefault="00CB5923" w:rsidP="00CB5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Первомайский. 2020 г</w:t>
      </w:r>
    </w:p>
    <w:p w:rsidR="00707CE9" w:rsidRPr="00511E29" w:rsidRDefault="00707CE9" w:rsidP="00CE20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00E" w:rsidRPr="00511E29" w:rsidRDefault="00CE200E" w:rsidP="00CE200E">
      <w:pPr>
        <w:pStyle w:val="a4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E29">
        <w:rPr>
          <w:rFonts w:ascii="Times New Roman" w:hAnsi="Times New Roman"/>
          <w:b/>
          <w:sz w:val="28"/>
          <w:szCs w:val="28"/>
        </w:rPr>
        <w:t xml:space="preserve">Комплекс основных характеристик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r w:rsidRPr="00511E29">
        <w:rPr>
          <w:rFonts w:ascii="Times New Roman" w:hAnsi="Times New Roman"/>
          <w:b/>
          <w:sz w:val="28"/>
          <w:szCs w:val="28"/>
        </w:rPr>
        <w:t>программы</w:t>
      </w:r>
    </w:p>
    <w:p w:rsidR="00CE200E" w:rsidRPr="00511E29" w:rsidRDefault="00CE200E" w:rsidP="00CE200E">
      <w:pPr>
        <w:pStyle w:val="a4"/>
        <w:spacing w:after="0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CE200E" w:rsidRPr="00511E29" w:rsidRDefault="00CE200E" w:rsidP="00CE200E">
      <w:pPr>
        <w:pStyle w:val="a4"/>
        <w:numPr>
          <w:ilvl w:val="1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E2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200E" w:rsidRPr="00511E29" w:rsidRDefault="00CE200E" w:rsidP="00CE20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00E" w:rsidRPr="00511E29" w:rsidRDefault="00CE200E" w:rsidP="00CE200E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1E29">
        <w:rPr>
          <w:rFonts w:ascii="Times New Roman" w:hAnsi="Times New Roman"/>
          <w:b/>
          <w:color w:val="000000" w:themeColor="text1"/>
          <w:sz w:val="28"/>
          <w:szCs w:val="28"/>
        </w:rPr>
        <w:t>Нормативно-правовое обеспечение программы</w:t>
      </w:r>
    </w:p>
    <w:p w:rsidR="00CE200E" w:rsidRPr="00511E29" w:rsidRDefault="00CE200E" w:rsidP="00CE20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в соответствии со следующими документами: </w:t>
      </w:r>
    </w:p>
    <w:p w:rsidR="00CE200E" w:rsidRPr="00511E29" w:rsidRDefault="00CE200E" w:rsidP="00CE200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 Закон  Российской  Федерации  от  29.12.2012  №  273  «Об образовании в Российской Федерации» (далее – ФЗ № 273); </w:t>
      </w:r>
    </w:p>
    <w:p w:rsidR="00CE200E" w:rsidRPr="00511E29" w:rsidRDefault="00CE200E" w:rsidP="00CE200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</w:t>
      </w:r>
      <w:proofErr w:type="spellStart"/>
      <w:r w:rsidRPr="00511E29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09.11.2018г № 196;</w:t>
      </w:r>
    </w:p>
    <w:p w:rsidR="00CE200E" w:rsidRPr="00511E29" w:rsidRDefault="00CE200E" w:rsidP="00CE200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E29">
        <w:rPr>
          <w:rFonts w:ascii="Times New Roman" w:hAnsi="Times New Roman"/>
          <w:color w:val="000000" w:themeColor="text1"/>
          <w:sz w:val="28"/>
          <w:szCs w:val="28"/>
        </w:rPr>
        <w:t>Концепция  развития  дополнительного  образования  детей  от 04.09.2014 № 1726;</w:t>
      </w:r>
    </w:p>
    <w:p w:rsidR="00CE200E" w:rsidRPr="00511E29" w:rsidRDefault="00CE200E" w:rsidP="00CE200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Письмо  </w:t>
      </w:r>
      <w:proofErr w:type="spellStart"/>
      <w:r w:rsidRPr="00511E29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  России  от  18.11.2015  №09-3242.  «Методические рекомендации  по  проектированию  дополнительных  общеразвивающих программ»;</w:t>
      </w:r>
    </w:p>
    <w:p w:rsidR="00CE200E" w:rsidRPr="00511E29" w:rsidRDefault="00CE200E" w:rsidP="00CE200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11E29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511E29">
        <w:rPr>
          <w:rFonts w:ascii="Times New Roman" w:hAnsi="Times New Roman"/>
          <w:color w:val="000000" w:themeColor="text1"/>
          <w:sz w:val="28"/>
          <w:szCs w:val="28"/>
        </w:rPr>
        <w:t xml:space="preserve">  2.4.3172-14:  «Санитарно-эпидемиологические  требования  к устройству,  содержанию  и  организации  режима  работы  образовательных  организаций дополнительного образования детей»;</w:t>
      </w:r>
    </w:p>
    <w:p w:rsidR="000955E0" w:rsidRPr="00CE200E" w:rsidRDefault="00CE200E" w:rsidP="00CE200E">
      <w:pPr>
        <w:pStyle w:val="a3"/>
        <w:spacing w:before="0" w:beforeAutospacing="0" w:after="0" w:afterAutospacing="0" w:line="276" w:lineRule="auto"/>
        <w:ind w:firstLine="567"/>
        <w:rPr>
          <w:b/>
          <w:bCs/>
          <w:iCs/>
          <w:sz w:val="28"/>
          <w:szCs w:val="28"/>
        </w:rPr>
      </w:pPr>
      <w:r w:rsidRPr="00CE200E">
        <w:rPr>
          <w:b/>
          <w:bCs/>
          <w:iCs/>
          <w:sz w:val="28"/>
          <w:szCs w:val="28"/>
        </w:rPr>
        <w:t xml:space="preserve">Уровень освоения: </w:t>
      </w:r>
      <w:r w:rsidRPr="00CE200E">
        <w:rPr>
          <w:bCs/>
          <w:iCs/>
          <w:sz w:val="28"/>
          <w:szCs w:val="28"/>
        </w:rPr>
        <w:t>базовый</w:t>
      </w:r>
    </w:p>
    <w:p w:rsidR="00CE200E" w:rsidRPr="00CE200E" w:rsidRDefault="00CE200E" w:rsidP="00CE200E">
      <w:pPr>
        <w:pStyle w:val="a3"/>
        <w:spacing w:before="0" w:beforeAutospacing="0" w:after="0" w:afterAutospacing="0" w:line="276" w:lineRule="auto"/>
        <w:ind w:firstLine="567"/>
        <w:rPr>
          <w:b/>
          <w:bCs/>
          <w:iCs/>
          <w:sz w:val="28"/>
          <w:szCs w:val="28"/>
        </w:rPr>
      </w:pPr>
      <w:r w:rsidRPr="00CE200E">
        <w:rPr>
          <w:b/>
          <w:bCs/>
          <w:iCs/>
          <w:sz w:val="28"/>
          <w:szCs w:val="28"/>
        </w:rPr>
        <w:t xml:space="preserve">Направленность: </w:t>
      </w:r>
      <w:r w:rsidRPr="00CE200E">
        <w:rPr>
          <w:bCs/>
          <w:iCs/>
          <w:sz w:val="28"/>
          <w:szCs w:val="28"/>
        </w:rPr>
        <w:t>туристско-краеведческая</w:t>
      </w:r>
    </w:p>
    <w:p w:rsidR="00CE200E" w:rsidRPr="00CE200E" w:rsidRDefault="00CE200E" w:rsidP="00CE200E">
      <w:pPr>
        <w:pStyle w:val="a3"/>
        <w:spacing w:before="0" w:beforeAutospacing="0" w:after="0" w:afterAutospacing="0" w:line="276" w:lineRule="auto"/>
        <w:ind w:firstLine="567"/>
        <w:rPr>
          <w:b/>
          <w:bCs/>
          <w:iCs/>
          <w:sz w:val="28"/>
          <w:szCs w:val="28"/>
        </w:rPr>
      </w:pPr>
      <w:r w:rsidRPr="00CE200E">
        <w:rPr>
          <w:b/>
          <w:bCs/>
          <w:iCs/>
          <w:sz w:val="28"/>
          <w:szCs w:val="28"/>
        </w:rPr>
        <w:t>Актуальность программы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sz w:val="28"/>
          <w:szCs w:val="28"/>
        </w:rPr>
        <w:t xml:space="preserve">Современное общественное развитие России остро поставило задачу духовного возрождения нации. В настоящее время осуществляется заметный поворот системы подготовки подрастающего поколения к защите Отечества на новой основе. Тысячелетие началось с принятия целого ряда основополагающих государственных документов федерального уровня: ФЗ «О воинской обязанности и военной службе», «Положение о подготовке граждан Российской Федерации к военной службе», Государственная программа «Патриотическое воспитание граждан Российской Федерации на 2010-2020 годы». Опыт отечественного патриотического воспитания свидетельствует, что его целью было и есть обретение человеком опыта служения Отечеству. Совершенствование системы патриотического воспитания граждан, а особо – молодого поколения страны, является на современном этапе одним из важнейших вопросов в жизни общества и государства. 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sz w:val="28"/>
          <w:szCs w:val="28"/>
        </w:rPr>
        <w:t xml:space="preserve">Ещё в 90-е г.г. приоритетом школьной реформы стал перенос акцента с воспитательной деятельности образовательного учреждения на внедрение </w:t>
      </w:r>
      <w:r w:rsidRPr="00AD186A">
        <w:rPr>
          <w:sz w:val="28"/>
          <w:szCs w:val="28"/>
        </w:rPr>
        <w:lastRenderedPageBreak/>
        <w:t>либеральной модели обучения (гуманистический характер образования, приоритет общечеловеческих ценностей, свободы и плюрализма в образовании). Очень скоро стало очевидно, что в этой модели воспитание не имеет того особого значения, которое оно приобрело в традиционной российской культуре и педагогике, а именно не направлено на духовно – нравственное развитие человека в процессе образования. Единую Всероссийскую пионерскую организацию заменили малочисленные детские организации, которые должны были подчеркнуть плюрализм молодежной политики и ее свободу от какой – либо идеологии. Оказавшись в новой рыночной среде, без государственной поддержки эти организации не смогли эффективно влиять на  воспитание детей и молодежи. Патриотические ценности были монополизированы радикальными группировками левого и правого толка. Но и формирование государственной системы воспитания не сулит быстрого успеха. Этому мешает общее неблагоприятное состояние социальной среды: непомерно высокий уровень социальной дифференциации населения, деструкция коллективистских начал и моделей поведения, отчуждение людей от гражданских идеалов и общественных ценностей.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sz w:val="28"/>
          <w:szCs w:val="28"/>
        </w:rPr>
        <w:t xml:space="preserve">Все отмеченные факторы не благоприятствуют развитию патриотического самосознания. Остановить негативные процессы может только возрождение российского общества, изменение в позитивную сторону морально – психологического климата в стране. Уже одно это делает принципы патриотического воспитания актуальными, а их последовательную реализацию неотложной общественной и педагогической задачей. 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sz w:val="28"/>
          <w:szCs w:val="28"/>
        </w:rPr>
        <w:t xml:space="preserve">Эти причины обусловили разработку дополнительной общеобразовательной программы </w:t>
      </w:r>
      <w:r w:rsidR="00C06A66">
        <w:rPr>
          <w:sz w:val="28"/>
          <w:szCs w:val="28"/>
        </w:rPr>
        <w:t>«</w:t>
      </w:r>
      <w:proofErr w:type="spellStart"/>
      <w:r w:rsidR="00C06A66">
        <w:rPr>
          <w:sz w:val="28"/>
          <w:szCs w:val="28"/>
        </w:rPr>
        <w:t>Юнармия</w:t>
      </w:r>
      <w:proofErr w:type="spellEnd"/>
      <w:r w:rsidRPr="00AD186A">
        <w:rPr>
          <w:sz w:val="28"/>
          <w:szCs w:val="28"/>
        </w:rPr>
        <w:t xml:space="preserve">», </w:t>
      </w:r>
      <w:r w:rsidRPr="00AD186A">
        <w:rPr>
          <w:b/>
          <w:sz w:val="28"/>
          <w:szCs w:val="28"/>
        </w:rPr>
        <w:t>актуальность</w:t>
      </w:r>
      <w:r w:rsidRPr="00AD186A">
        <w:rPr>
          <w:sz w:val="28"/>
          <w:szCs w:val="28"/>
        </w:rPr>
        <w:t xml:space="preserve"> которой заключается в следующем: патриотическое воспитание подрастающего поколения является приоритетным направлением деятельности организаций социальной сферы. Воспитание у молодежи патриотизма и чувства национальной гордости, национального достоинства было характерным для России на протяжении веков. Социальную востребованность такой работы в настоящее время подтвердил президент РФ В.В.Путин. В своём заявлении он отметил, что необходимо не только учить молодёжь, но и воспитывать её. При этом особое внимание следует уделять физической подготовке для повышения эффективности военно-патриотического воспитания молодёжи, подготовки ее к воинской службе, развитию военно-прикладных и военно-технических видов спорта. 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sz w:val="28"/>
          <w:szCs w:val="28"/>
        </w:rPr>
        <w:lastRenderedPageBreak/>
        <w:t>Военно-патриотическое воспитание – составная часть патриотического воспитания и его высшая форма, ориентированная на формирование у молодежи высокого патриотического сознания, идей служения Отечеству,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традиций.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За основу военно-патриотического воспитания молодежи следует принять:</w:t>
      </w:r>
    </w:p>
    <w:p w:rsidR="000955E0" w:rsidRPr="00AD186A" w:rsidRDefault="000955E0" w:rsidP="000955E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0955E0" w:rsidRPr="00AD186A" w:rsidRDefault="000955E0" w:rsidP="000955E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0955E0" w:rsidRPr="00AD186A" w:rsidRDefault="000955E0" w:rsidP="000955E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воспитание духовности на основе изучения и обобщения опыта, приобретенного Россией за всю историю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 xml:space="preserve">       Целенаправленная подготовка молодежи к службе в ВС РФ – это систематическая деятельность органов государственной власти и различных субъектов патриотического воспитания по формированию у молодых людей готовности к выполнению гражданского долга и конституционных обязанностей по защите интересов Родины.</w:t>
      </w:r>
    </w:p>
    <w:p w:rsidR="000955E0" w:rsidRPr="00AD186A" w:rsidRDefault="000955E0" w:rsidP="00095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Программа патриотического и гражданского воспитания молодежи является одной из приоритетных в современной молодежной политике. Нам, россиянам, исключительно важно, каким будет человек будущего, в какой мере он освоит две важные социальные роли – роль ГРАЖДАНИНА и роль ПАТРИОТА. </w:t>
      </w:r>
      <w:proofErr w:type="gramStart"/>
      <w:r w:rsidRPr="00AD186A">
        <w:rPr>
          <w:rFonts w:ascii="Times New Roman" w:hAnsi="Times New Roman" w:cs="Times New Roman"/>
          <w:sz w:val="28"/>
          <w:szCs w:val="28"/>
        </w:rPr>
        <w:t>На занятиях подростки приобретают нравственные качества: дисциплинированность, инициативность, любовь к Родине, доброту, вежливость, внимательность, самостоятельность.</w:t>
      </w:r>
      <w:proofErr w:type="gramEnd"/>
      <w:r w:rsidRPr="00AD186A">
        <w:rPr>
          <w:rFonts w:ascii="Times New Roman" w:hAnsi="Times New Roman" w:cs="Times New Roman"/>
          <w:sz w:val="28"/>
          <w:szCs w:val="28"/>
        </w:rPr>
        <w:t xml:space="preserve"> Изучение истории родной земли, истинной истории нашего Отечества, его трудовых и культурных традиций, устоев народа остается важнейшим направлением в воспитании чувства любви к малой и большой Родине. Жить достойно, пользуясь заслуженным уважением </w:t>
      </w:r>
      <w:proofErr w:type="gramStart"/>
      <w:r w:rsidRPr="00AD186A">
        <w:rPr>
          <w:rFonts w:ascii="Times New Roman" w:hAnsi="Times New Roman" w:cs="Times New Roman"/>
          <w:sz w:val="28"/>
          <w:szCs w:val="28"/>
        </w:rPr>
        <w:t>окружающих</w:t>
      </w:r>
      <w:proofErr w:type="gramEnd"/>
      <w:r w:rsidRPr="00AD186A">
        <w:rPr>
          <w:rFonts w:ascii="Times New Roman" w:hAnsi="Times New Roman" w:cs="Times New Roman"/>
          <w:sz w:val="28"/>
          <w:szCs w:val="28"/>
        </w:rPr>
        <w:t xml:space="preserve"> хочет каждый человек. Это возможно, если уважаешь себя и своих соседей, знаешь биографии уважаемых людей села, стремишься быть похожим на них. Стержнем деятельности объединения является формирование у детей морально- психологических качеств, определенных понятием ПАТРИОТ. Патриот – это человек, который горячо любит свою Родину, учится и трудится на ее благо, приумножает ее богатства. </w:t>
      </w:r>
    </w:p>
    <w:p w:rsidR="000955E0" w:rsidRDefault="000955E0" w:rsidP="00095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Программа разработана для того, чтобы подростки почувствовали себя частью народа огромной и богатой страны, что они – граждане России, россияне. Большое значение в формировании духовно богатой и гармонично развитой </w:t>
      </w:r>
      <w:r w:rsidRPr="00AD186A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с высокими нравственными идеалами и эстетическими потребностями имеет работа клуба «Патриот» по историко-патриотическому воспитанию. </w:t>
      </w:r>
    </w:p>
    <w:p w:rsidR="00CE200E" w:rsidRPr="00AD186A" w:rsidRDefault="00CE200E" w:rsidP="00CE200E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AD186A">
        <w:rPr>
          <w:b/>
          <w:sz w:val="28"/>
          <w:szCs w:val="28"/>
        </w:rPr>
        <w:t>Отличительная особенность программы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основу данной программы положена </w:t>
      </w:r>
      <w:r w:rsidRPr="006A5D63">
        <w:rPr>
          <w:sz w:val="28"/>
          <w:szCs w:val="28"/>
        </w:rPr>
        <w:t>авторск</w:t>
      </w:r>
      <w:r>
        <w:rPr>
          <w:sz w:val="28"/>
          <w:szCs w:val="28"/>
        </w:rPr>
        <w:t>ая</w:t>
      </w:r>
      <w:r w:rsidRPr="006A5D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A5D63">
        <w:rPr>
          <w:sz w:val="28"/>
          <w:szCs w:val="28"/>
        </w:rPr>
        <w:t xml:space="preserve"> под редакцией </w:t>
      </w:r>
      <w:r w:rsidRPr="006A5D63">
        <w:rPr>
          <w:color w:val="000000"/>
          <w:sz w:val="28"/>
          <w:szCs w:val="28"/>
        </w:rPr>
        <w:t xml:space="preserve">преподавателя  ОБЖ  </w:t>
      </w:r>
      <w:proofErr w:type="spellStart"/>
      <w:r w:rsidRPr="006A5D63">
        <w:rPr>
          <w:color w:val="000000"/>
          <w:sz w:val="28"/>
          <w:szCs w:val="28"/>
        </w:rPr>
        <w:t>Турышева</w:t>
      </w:r>
      <w:proofErr w:type="spellEnd"/>
      <w:r w:rsidRPr="006A5D63">
        <w:rPr>
          <w:color w:val="000000"/>
          <w:sz w:val="28"/>
          <w:szCs w:val="28"/>
        </w:rPr>
        <w:t xml:space="preserve">  Антона Игоревича</w:t>
      </w:r>
      <w:r>
        <w:rPr>
          <w:color w:val="000000"/>
          <w:sz w:val="28"/>
          <w:szCs w:val="28"/>
        </w:rPr>
        <w:t xml:space="preserve">. В отличие от нее в данной программе </w:t>
      </w:r>
      <w:r w:rsidRPr="00AD186A">
        <w:rPr>
          <w:sz w:val="28"/>
          <w:szCs w:val="28"/>
        </w:rPr>
        <w:t xml:space="preserve"> при  изучении некоторых тем ведется  волонтерская работа</w:t>
      </w:r>
      <w:r>
        <w:rPr>
          <w:sz w:val="28"/>
          <w:szCs w:val="28"/>
        </w:rPr>
        <w:t>.</w:t>
      </w:r>
    </w:p>
    <w:p w:rsidR="006A5D63" w:rsidRDefault="000955E0" w:rsidP="006A5D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AD186A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проблемами интеллектуального и социального развития детей в современном обществе. Ребенок не рождается с готовыми формами поведения, логическим мышлением, знанием о мире. Он усваивает опыт предыдущих поколений и формируется как личность в социальном окружении через влияние моделей, социальных ролей и культуры в целом.</w:t>
      </w:r>
    </w:p>
    <w:p w:rsidR="002733A4" w:rsidRPr="002733A4" w:rsidRDefault="002733A4" w:rsidP="002733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2733A4" w:rsidRPr="002733A4" w:rsidRDefault="002733A4" w:rsidP="00273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8A79AC" w:rsidRPr="008A79AC">
        <w:rPr>
          <w:rFonts w:ascii="Times New Roman" w:hAnsi="Times New Roman" w:cs="Times New Roman"/>
          <w:sz w:val="28"/>
          <w:szCs w:val="28"/>
        </w:rPr>
        <w:t>Юнармия</w:t>
      </w:r>
      <w:bookmarkStart w:id="0" w:name="_GoBack"/>
      <w:bookmarkEnd w:id="0"/>
      <w:r w:rsidRPr="002733A4">
        <w:rPr>
          <w:rFonts w:ascii="Times New Roman" w:hAnsi="Times New Roman" w:cs="Times New Roman"/>
          <w:sz w:val="28"/>
          <w:szCs w:val="28"/>
        </w:rPr>
        <w:t>» адресована детям    от 11 до 1</w:t>
      </w:r>
      <w:r w:rsidR="00654D28">
        <w:rPr>
          <w:rFonts w:ascii="Times New Roman" w:hAnsi="Times New Roman" w:cs="Times New Roman"/>
          <w:sz w:val="28"/>
          <w:szCs w:val="28"/>
        </w:rPr>
        <w:t>5</w:t>
      </w:r>
      <w:r w:rsidRPr="002733A4">
        <w:rPr>
          <w:rFonts w:ascii="Times New Roman" w:hAnsi="Times New Roman" w:cs="Times New Roman"/>
          <w:sz w:val="28"/>
          <w:szCs w:val="28"/>
        </w:rPr>
        <w:t xml:space="preserve"> лет, имеющих интерес к </w:t>
      </w:r>
      <w:proofErr w:type="gramStart"/>
      <w:r w:rsidRPr="002733A4">
        <w:rPr>
          <w:rFonts w:ascii="Times New Roman" w:hAnsi="Times New Roman" w:cs="Times New Roman"/>
          <w:sz w:val="28"/>
          <w:szCs w:val="28"/>
        </w:rPr>
        <w:t>военно- прикладным</w:t>
      </w:r>
      <w:proofErr w:type="gramEnd"/>
      <w:r w:rsidRPr="002733A4">
        <w:rPr>
          <w:rFonts w:ascii="Times New Roman" w:hAnsi="Times New Roman" w:cs="Times New Roman"/>
          <w:sz w:val="28"/>
          <w:szCs w:val="28"/>
        </w:rPr>
        <w:t xml:space="preserve"> видам спорта и проявляющих спортивные задатки.</w:t>
      </w:r>
    </w:p>
    <w:p w:rsidR="002733A4" w:rsidRPr="002733A4" w:rsidRDefault="002733A4" w:rsidP="00273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sz w:val="28"/>
          <w:szCs w:val="28"/>
        </w:rPr>
        <w:t>Условия набора учащихся.</w:t>
      </w:r>
    </w:p>
    <w:p w:rsidR="002733A4" w:rsidRPr="002733A4" w:rsidRDefault="002733A4" w:rsidP="00273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sz w:val="28"/>
          <w:szCs w:val="28"/>
        </w:rPr>
        <w:t xml:space="preserve">Для обучения по дополнительной общеобразовательной </w:t>
      </w:r>
      <w:proofErr w:type="spellStart"/>
      <w:r w:rsidRPr="002733A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733A4">
        <w:rPr>
          <w:rFonts w:ascii="Times New Roman" w:hAnsi="Times New Roman" w:cs="Times New Roman"/>
          <w:sz w:val="28"/>
          <w:szCs w:val="28"/>
        </w:rPr>
        <w:t xml:space="preserve"> программе  «</w:t>
      </w:r>
      <w:proofErr w:type="spellStart"/>
      <w:r w:rsidR="008A79A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733A4">
        <w:rPr>
          <w:rFonts w:ascii="Times New Roman" w:hAnsi="Times New Roman" w:cs="Times New Roman"/>
          <w:sz w:val="28"/>
          <w:szCs w:val="28"/>
        </w:rPr>
        <w:t>» принимаются все желающие (не имеющие медицинских противопоказаний) без предварительного отбора.</w:t>
      </w:r>
    </w:p>
    <w:p w:rsidR="002733A4" w:rsidRPr="002733A4" w:rsidRDefault="002733A4" w:rsidP="00273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sz w:val="28"/>
          <w:szCs w:val="28"/>
        </w:rPr>
        <w:t>Количество учащихся.</w:t>
      </w:r>
    </w:p>
    <w:p w:rsidR="002733A4" w:rsidRDefault="002733A4" w:rsidP="00273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sz w:val="28"/>
          <w:szCs w:val="28"/>
        </w:rPr>
        <w:t>группа 3-15 человек</w:t>
      </w:r>
    </w:p>
    <w:p w:rsidR="00CE200E" w:rsidRPr="00AD186A" w:rsidRDefault="00CE200E" w:rsidP="00CE20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образовательного процесса</w:t>
      </w:r>
    </w:p>
    <w:p w:rsidR="00CE200E" w:rsidRPr="00AD186A" w:rsidRDefault="00CE200E" w:rsidP="00CE20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0"/>
        <w:gridCol w:w="2751"/>
        <w:gridCol w:w="1899"/>
        <w:gridCol w:w="1944"/>
      </w:tblGrid>
      <w:tr w:rsidR="00CE200E" w:rsidRPr="00AD186A" w:rsidTr="00CE200E"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год</w:t>
            </w:r>
          </w:p>
        </w:tc>
      </w:tr>
      <w:tr w:rsidR="00CE200E" w:rsidRPr="00AD186A" w:rsidTr="00CE200E"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год обучения</w:t>
            </w:r>
          </w:p>
        </w:tc>
        <w:tc>
          <w:tcPr>
            <w:tcW w:w="2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B5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B5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CE200E" w:rsidRPr="00AD186A" w:rsidRDefault="00CE200E" w:rsidP="00CE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200E" w:rsidRPr="006A5D63" w:rsidRDefault="00CE200E" w:rsidP="006A5D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00E" w:rsidRDefault="00CE200E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707CE9" w:rsidRDefault="00707CE9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CE200E" w:rsidRDefault="00CE200E" w:rsidP="00CE200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1.2. Цель и задачи программы</w:t>
      </w:r>
    </w:p>
    <w:p w:rsidR="000955E0" w:rsidRPr="00AD186A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186A">
        <w:rPr>
          <w:b/>
          <w:bCs/>
          <w:iCs/>
          <w:sz w:val="28"/>
          <w:szCs w:val="28"/>
        </w:rPr>
        <w:t xml:space="preserve">Цель программы </w:t>
      </w:r>
      <w:r w:rsidRPr="00AD186A">
        <w:rPr>
          <w:rStyle w:val="apple-converted-space"/>
          <w:sz w:val="28"/>
          <w:szCs w:val="28"/>
        </w:rPr>
        <w:t> </w:t>
      </w:r>
      <w:r w:rsidRPr="00AD186A">
        <w:rPr>
          <w:sz w:val="28"/>
          <w:szCs w:val="28"/>
        </w:rPr>
        <w:t>–  патриотическое воспитание и формирование активной гражданской позиции подростков в процессе интеллектуального, духовно–нравственного и физического развития, подготовки по защите Отечества.</w:t>
      </w:r>
    </w:p>
    <w:p w:rsidR="000955E0" w:rsidRDefault="000955E0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AD186A">
        <w:rPr>
          <w:b/>
          <w:sz w:val="28"/>
          <w:szCs w:val="28"/>
        </w:rPr>
        <w:t>Задачи:</w:t>
      </w:r>
    </w:p>
    <w:p w:rsidR="006062ED" w:rsidRPr="00AD186A" w:rsidRDefault="006062ED" w:rsidP="000955E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</w:t>
      </w:r>
    </w:p>
    <w:p w:rsidR="000955E0" w:rsidRDefault="000955E0" w:rsidP="00095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lastRenderedPageBreak/>
        <w:t>подготовка подрастающего поколения к военной службе и воспитание уважения к Российской Армии;</w:t>
      </w:r>
    </w:p>
    <w:p w:rsidR="006062ED" w:rsidRPr="006062ED" w:rsidRDefault="006062ED" w:rsidP="006062ED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6062ED">
        <w:rPr>
          <w:b/>
          <w:sz w:val="28"/>
          <w:szCs w:val="28"/>
        </w:rPr>
        <w:t>развивающиеся</w:t>
      </w:r>
    </w:p>
    <w:p w:rsidR="006062ED" w:rsidRPr="00AD186A" w:rsidRDefault="006062ED" w:rsidP="006062E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физическое и духовно-нравственное развитие детей и подростков;</w:t>
      </w:r>
    </w:p>
    <w:p w:rsidR="006062ED" w:rsidRPr="00AD186A" w:rsidRDefault="006062ED" w:rsidP="006062E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D186A">
        <w:rPr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6062ED" w:rsidRDefault="006062ED" w:rsidP="006062E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</w:p>
    <w:p w:rsidR="006062ED" w:rsidRPr="006062ED" w:rsidRDefault="006062ED" w:rsidP="006062ED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6062ED">
        <w:rPr>
          <w:b/>
          <w:sz w:val="28"/>
          <w:szCs w:val="28"/>
        </w:rPr>
        <w:t>воспитательные</w:t>
      </w:r>
    </w:p>
    <w:p w:rsidR="000955E0" w:rsidRPr="00AD186A" w:rsidRDefault="000955E0" w:rsidP="00095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воспитание гражданственности, патриотизма и любви к Родине;</w:t>
      </w:r>
    </w:p>
    <w:p w:rsidR="000955E0" w:rsidRPr="00AD186A" w:rsidRDefault="000955E0" w:rsidP="00095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86A">
        <w:rPr>
          <w:sz w:val="28"/>
          <w:szCs w:val="28"/>
        </w:rPr>
        <w:t>воспитание бережного отношения к героическому прошлому нашего народа, землякам;</w:t>
      </w:r>
    </w:p>
    <w:p w:rsidR="00CE200E" w:rsidRDefault="00CE200E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E0" w:rsidRPr="00AD186A" w:rsidRDefault="00CE200E" w:rsidP="00CE20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Планируемые результаты</w:t>
      </w:r>
    </w:p>
    <w:p w:rsidR="00707CE9" w:rsidRDefault="000955E0" w:rsidP="00707C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получают знания: основные статьи Конституции РФ, Федеральных Законов «Об обороне», «О воинской обязанности и военной службе», касающиеся военной службы, поступлению и учёбе в военных профессиональных учебных заведениях, права и обязанности граждан при поступлении на службу по контракту, требования, предъявляемые к гражданам, поступающим на контрактную службу, правила заключения контракта на военную службу, испытания для граждан, поступающих на службу по контракту</w:t>
      </w:r>
      <w:proofErr w:type="gram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права и обязанности граждан при прохождении службы по контракту, основные правила поступления в военные профессиональные учебные заведения, основные права и обязанности граждан при обучении в военных профессиональных учебных заведениях, основные военно-учётные специальности, штатные должности военнослужащих и военные профессии, основные военные профессиональные учебные заведения Российской Федерации.</w:t>
      </w:r>
    </w:p>
    <w:p w:rsidR="00707CE9" w:rsidRPr="00AD186A" w:rsidRDefault="00707CE9" w:rsidP="00707C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программы 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</w:t>
      </w:r>
    </w:p>
    <w:p w:rsidR="00707CE9" w:rsidRPr="00AD186A" w:rsidRDefault="00707CE9" w:rsidP="00707C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AD1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нать: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создания Вооруженных Сил РФ;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Устава Вооруженных Сил РФ;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строевые приемы и действия;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на занятиях с оружием и при проведении учебных стрельб;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автомата Калашников, учебных гранат и мин;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правила стрельбы;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оказания первой медицинской помощи;</w:t>
      </w:r>
    </w:p>
    <w:p w:rsidR="00707CE9" w:rsidRPr="00AD186A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Характеристику современного боя;</w:t>
      </w:r>
    </w:p>
    <w:p w:rsidR="00707CE9" w:rsidRDefault="00707CE9" w:rsidP="00707CE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взаимодействия членов подразделения;</w:t>
      </w:r>
    </w:p>
    <w:p w:rsidR="00707CE9" w:rsidRPr="001D086F" w:rsidRDefault="00707CE9" w:rsidP="00707C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1D08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меть: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караульную службу;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одиночные строевые приемы и действия в составе подразделения;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разбирать автомат АК-47;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автомата Калашникова, мелкокалиберной и пневматической винтовок по мишеням;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условно пострадавшему при остановке сердца, переломах, кровотечениях;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приемы </w:t>
      </w:r>
      <w:proofErr w:type="spell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бросков;</w:t>
      </w:r>
    </w:p>
    <w:p w:rsidR="00707CE9" w:rsidRPr="00AD186A" w:rsidRDefault="00707CE9" w:rsidP="00707C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полосу препятствий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CE9" w:rsidRPr="00AD186A" w:rsidRDefault="00707CE9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707CE9" w:rsidRDefault="00707CE9" w:rsidP="00707C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Содержание программы</w:t>
      </w:r>
    </w:p>
    <w:p w:rsidR="000955E0" w:rsidRPr="00AD186A" w:rsidRDefault="000955E0" w:rsidP="000955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</w:t>
      </w:r>
      <w:r w:rsidR="0070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план 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5606"/>
        <w:gridCol w:w="974"/>
        <w:gridCol w:w="1293"/>
        <w:gridCol w:w="1556"/>
      </w:tblGrid>
      <w:tr w:rsidR="000955E0" w:rsidRPr="00AD186A" w:rsidTr="00683AD3">
        <w:tc>
          <w:tcPr>
            <w:tcW w:w="6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8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955E0" w:rsidRPr="00AD186A" w:rsidTr="00683AD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образовательную программу. Техника безопасности на занятиях.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CB5923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CB5923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Историко-правовая подготовка.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вооруженных сил Российской Федерации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ind w:right="2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Уставы Вооруженных сил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армейского вооружения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обращения с оружием.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Медицинская подготовка.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2733A4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2733A4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2733A4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оказания медицинской помощи при ранениях, травмах, отравлении, поражении </w:t>
            </w: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током, при остановке сердца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2733A4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2733A4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2733A4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в службе в Вооруженных силах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Туристская подготовка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условиях вынужденной автономии в природных условиях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5E0" w:rsidRPr="00AD186A" w:rsidTr="00683AD3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0955E0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683A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55E0" w:rsidRPr="00AD186A" w:rsidRDefault="002733A4" w:rsidP="00273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0955E0" w:rsidRPr="00AD186A" w:rsidRDefault="000955E0" w:rsidP="00095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70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плана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занятие.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программой кружка, техникой безопасности, друг с другом и педагогом.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55E0" w:rsidRPr="00AD186A" w:rsidRDefault="000955E0" w:rsidP="000955E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 программе кружка, выявление начального уровня знаний и умений. Информирование о технике безопасности.</w:t>
      </w:r>
    </w:p>
    <w:p w:rsidR="000955E0" w:rsidRPr="00AD186A" w:rsidRDefault="000955E0" w:rsidP="000955E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коммуникабельности.</w:t>
      </w:r>
    </w:p>
    <w:p w:rsidR="000955E0" w:rsidRPr="00AD186A" w:rsidRDefault="000955E0" w:rsidP="000955E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гражданственности, чувства гордости за Россию.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группой. Правила поведения в кабинете, соблюдение мер предосторожности на практических занятиях. Вводный мониторинг.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Наглядный, практический, словесный. Беседа с детьми, прием сравнения.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тестирование.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Историко-правовая подготовка.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историей создания Вооруженных Сил России в ХХ веке. Изучить структуру исодержание общевоинских уставов. Ознакомиться с историей создания уставов в России. 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55E0" w:rsidRPr="00AD186A" w:rsidRDefault="000955E0" w:rsidP="000955E0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видами и родами войск, с задачами Вооружённых сил, уставами Вооруженных сил.</w:t>
      </w:r>
    </w:p>
    <w:p w:rsidR="000955E0" w:rsidRPr="00AD186A" w:rsidRDefault="000955E0" w:rsidP="000955E0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коммуникабельности, умения работать в коллективе.</w:t>
      </w:r>
    </w:p>
    <w:p w:rsidR="000955E0" w:rsidRPr="00AD186A" w:rsidRDefault="000955E0" w:rsidP="000955E0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 дисциплины, правил воинской вежливости, гражданственности, патриотизма, чувства гордости за Россию.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История вооруженных сил Российской Федерации.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традиции Вооруженных Сил Российской Федерации, символы воинской чести; воинские награды, истории создания Вооруженных Сил Российской Федерации (ВС РФ); организационной структуры ВС Российской Федерации; видов ВС; истории их создания и предназначения; функций и основных задач современных ВС, их роль и место в системе обеспечения национальной безопасности страны.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музеи. 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наглядный, практический, словесный. Беседа с детьми, прием сравнения.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тестирование.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Уставы Вооруженных сил.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подготовки к воинской службе, символы воинской чести, устав внутренней службы, уставы Вооруженных сил разных стран, основные понятия российского права; Вооруженных Сил Российской Федерации, состава и боевых традиций Российской Армии; назначения и боевых возможностей видов и родов войск Вооруженных Сил; особенности формирования и сплочения воинских коллективов; правовые основы воинской службы, порядок прохождения воинской службы;</w:t>
      </w:r>
      <w:proofErr w:type="gram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военной присяги, дисциплины, значение общевоинских уставов в жизни и деятельности частей и подразделений, воинские звания и знаки различия; правила воинской вежливости, поведение и отдание воинского приветствия, обязанности перед построением и в строю.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караульной службы, основные звания в Вооруженных силах, воинские обязанности</w:t>
      </w: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сравнения, наглядный, практический, словесный, беседа с детьми.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практические занятия, доклады.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рефлексия, тестирование.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Строевая подготовка.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Строевая подготовка: одиночное выполнение основных приемов.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основными положениями Строевого устава ВС РФ.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955E0" w:rsidRPr="00AD186A" w:rsidRDefault="000955E0" w:rsidP="000955E0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</w:t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строевым приемам Строевого устава.</w:t>
      </w:r>
    </w:p>
    <w:p w:rsidR="000955E0" w:rsidRPr="00AD186A" w:rsidRDefault="000955E0" w:rsidP="000955E0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детей строевой выправки, подтянутости и выносливости, умения правильно и быстро выполнять воинское приветствие.</w:t>
      </w:r>
    </w:p>
    <w:p w:rsidR="000955E0" w:rsidRPr="00AD186A" w:rsidRDefault="000955E0" w:rsidP="000955E0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дисциплины, гражданственности и патриотизма.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 и их элементы, строевые приемы.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приемов и движений, участие в районном смотре строя</w:t>
      </w: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наглядный, практический, словесный.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практические занятия, доклады.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рефлексия, смотр строя и песни.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4.Огневая подготовка.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обучить детей умело использовать оружие в различных условиях боевой обстановки.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0955E0" w:rsidRPr="00AD186A" w:rsidRDefault="000955E0" w:rsidP="000955E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</w:t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приемам обращения с оружием.</w:t>
      </w:r>
    </w:p>
    <w:p w:rsidR="000955E0" w:rsidRPr="00AD186A" w:rsidRDefault="000955E0" w:rsidP="000955E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морально-психологических каче</w:t>
      </w: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боевых задач.</w:t>
      </w:r>
    </w:p>
    <w:p w:rsidR="000955E0" w:rsidRPr="00AD186A" w:rsidRDefault="000955E0" w:rsidP="000955E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</w:t>
      </w: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силу</w:t>
      </w:r>
      <w:proofErr w:type="gram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оружия.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История армейского вооружения.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оружия, знаменитые конструкторы-оружейники;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наглядный, практический, словесный.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практические занятия, доклады.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рефлексия, тестирование.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Основные приемы обращения с оружием. Автомат Калашникова АК-47. 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 Калашникова АК-47.</w:t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на занятиях с оружием, приемы и правила стрельбы, разновидности стрелкового оружия.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в тире, сборка и разборка автомата</w:t>
      </w: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практический, словесный, наглядный.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занятия, беседа.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Тактическая подготовка.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детей с правилами, обыч</w:t>
      </w:r>
      <w:r w:rsidR="00C06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аями и нормами поведения военн</w:t>
      </w:r>
      <w:r w:rsidR="00C06A66"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ослужащих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выполнением боевых задач и несением военной службы.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55E0" w:rsidRPr="00AD186A" w:rsidRDefault="000955E0" w:rsidP="000955E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детей с основными формами современного боя.</w:t>
      </w:r>
    </w:p>
    <w:p w:rsidR="000955E0" w:rsidRPr="00AD186A" w:rsidRDefault="000955E0" w:rsidP="000955E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 умений по отработке основных элементов боя.</w:t>
      </w:r>
    </w:p>
    <w:p w:rsidR="000955E0" w:rsidRPr="00AD186A" w:rsidRDefault="000955E0" w:rsidP="000955E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дисциплины, ответственности, любви к Родине, самоотверженности и самопожертвования, героизма и отваги.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5.1. Понятия «бой» и его основные характеристики.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знания: </w:t>
      </w:r>
      <w:r w:rsidRPr="00AD186A">
        <w:rPr>
          <w:rFonts w:ascii="Times New Roman" w:hAnsi="Times New Roman" w:cs="Times New Roman"/>
          <w:sz w:val="28"/>
          <w:szCs w:val="28"/>
        </w:rPr>
        <w:t>основная тактическая форма – бой, характеристика содержания боя, условия, обеспечивающие выполнение боевой задачи.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Практические знания: </w:t>
      </w:r>
      <w:r w:rsidRPr="00AD186A">
        <w:rPr>
          <w:rFonts w:ascii="Times New Roman" w:hAnsi="Times New Roman" w:cs="Times New Roman"/>
          <w:sz w:val="28"/>
          <w:szCs w:val="28"/>
        </w:rPr>
        <w:t>ведения огня по условному противнику, маневры, отработка элементов боя.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Методы и приемы:</w:t>
      </w:r>
      <w:r w:rsidRPr="00AD186A">
        <w:rPr>
          <w:rFonts w:ascii="Times New Roman" w:hAnsi="Times New Roman" w:cs="Times New Roman"/>
          <w:sz w:val="28"/>
          <w:szCs w:val="28"/>
        </w:rPr>
        <w:t> практический, словесный, наглядный.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Форма проведения: </w:t>
      </w:r>
      <w:r w:rsidRPr="00AD186A">
        <w:rPr>
          <w:rFonts w:ascii="Times New Roman" w:hAnsi="Times New Roman" w:cs="Times New Roman"/>
          <w:sz w:val="28"/>
          <w:szCs w:val="28"/>
        </w:rPr>
        <w:t>практические занятия, беседа.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Форма подведения итогов:</w:t>
      </w:r>
      <w:r w:rsidRPr="00AD186A">
        <w:rPr>
          <w:rFonts w:ascii="Times New Roman" w:hAnsi="Times New Roman" w:cs="Times New Roman"/>
          <w:sz w:val="28"/>
          <w:szCs w:val="28"/>
        </w:rPr>
        <w:t> рефлексия.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6. Медицинская подготовка.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научить детей приемам оказания первой медицинской помощи.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55E0" w:rsidRPr="00AD186A" w:rsidRDefault="000955E0" w:rsidP="000955E0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Ознакомить детей с правилами и способами оказания первой медицинской помощи.</w:t>
      </w:r>
    </w:p>
    <w:p w:rsidR="000955E0" w:rsidRPr="00AD186A" w:rsidRDefault="000955E0" w:rsidP="000955E0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Развитие навыков и умений по оказанию первой медицинской помощи.</w:t>
      </w:r>
    </w:p>
    <w:p w:rsidR="000955E0" w:rsidRPr="00AD186A" w:rsidRDefault="000955E0" w:rsidP="000955E0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Воспитание ответственности за жизнь и здоровье, взаимопомощи.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6.1. Правила оказания медицинской помощи при ранениях, травмах, отравлении, поражении током, при остановке сердца.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знания:</w:t>
      </w:r>
      <w:r w:rsidRPr="00AD186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 xml:space="preserve">понятие «травма», «жгут», «шина», правила оказание первой медицинской помощи </w:t>
      </w:r>
      <w:proofErr w:type="gramStart"/>
      <w:r w:rsidRPr="00AD186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D186A">
        <w:rPr>
          <w:rFonts w:ascii="Times New Roman" w:hAnsi="Times New Roman" w:cs="Times New Roman"/>
          <w:sz w:val="28"/>
          <w:szCs w:val="28"/>
        </w:rPr>
        <w:t xml:space="preserve"> различного рода травм.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Практическое знания</w:t>
      </w:r>
      <w:r w:rsidRPr="00AD186A">
        <w:rPr>
          <w:rFonts w:ascii="Times New Roman" w:hAnsi="Times New Roman" w:cs="Times New Roman"/>
          <w:sz w:val="28"/>
          <w:szCs w:val="28"/>
        </w:rPr>
        <w:t xml:space="preserve">: наложение жгута, наложение шины, </w:t>
      </w: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 xml:space="preserve"> ран, проведения искусственного дыхания и непрямого массажа сердца, изготовление транспортировочных средств.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Методы и приемы: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наглядный, практический, словесный.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 w:rsidRPr="00AD186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практические занятия, беседа с медицинским работником.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Форма подведения итогов: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рефлексия, тестирование, практическое задание.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7. Психологическая подготовка</w:t>
      </w:r>
      <w:proofErr w:type="gramStart"/>
      <w:r w:rsidRPr="00AD186A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научить детей правилам оказания психологической помощи.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55E0" w:rsidRPr="00AD186A" w:rsidRDefault="000955E0" w:rsidP="000955E0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Обучить детей правилам поддержания оптимальной трудоспособности.</w:t>
      </w:r>
    </w:p>
    <w:p w:rsidR="000955E0" w:rsidRPr="00AD186A" w:rsidRDefault="000955E0" w:rsidP="000955E0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и </w:t>
      </w:r>
      <w:proofErr w:type="gramStart"/>
      <w:r w:rsidRPr="00AD186A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AD186A">
        <w:rPr>
          <w:rFonts w:ascii="Times New Roman" w:hAnsi="Times New Roman" w:cs="Times New Roman"/>
          <w:sz w:val="28"/>
          <w:szCs w:val="28"/>
        </w:rPr>
        <w:t xml:space="preserve"> необходимых для оказания психологической помощи.</w:t>
      </w:r>
    </w:p>
    <w:p w:rsidR="000955E0" w:rsidRPr="00AD186A" w:rsidRDefault="000955E0" w:rsidP="000955E0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>Воспитание дружелюбия, чувства коллективизма, выдержки, уверенности, взаимопомощи и самоконтроля.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b/>
          <w:bCs/>
          <w:sz w:val="28"/>
          <w:szCs w:val="28"/>
        </w:rPr>
        <w:t>7.1. Психологическая подготовка</w:t>
      </w:r>
      <w:r w:rsidRPr="00AD186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186A">
        <w:rPr>
          <w:rFonts w:ascii="Times New Roman" w:hAnsi="Times New Roman" w:cs="Times New Roman"/>
          <w:b/>
          <w:bCs/>
          <w:sz w:val="28"/>
          <w:szCs w:val="28"/>
        </w:rPr>
        <w:t>к службе в Вооруженных силах.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знания:</w:t>
      </w:r>
      <w:r w:rsidRPr="00AD186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понятие «психотренинг», понятия «коллектив», «самооценка», правила адаптации в новом коллективе,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Практическое знания</w:t>
      </w:r>
      <w:r w:rsidRPr="00AD186A">
        <w:rPr>
          <w:rFonts w:ascii="Times New Roman" w:hAnsi="Times New Roman" w:cs="Times New Roman"/>
          <w:sz w:val="28"/>
          <w:szCs w:val="28"/>
        </w:rPr>
        <w:t>: умение общаться, умение расположить к себе человека, умение избегать конфликтов.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Методы и приемы: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AD186A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D186A">
        <w:rPr>
          <w:rFonts w:ascii="Times New Roman" w:hAnsi="Times New Roman" w:cs="Times New Roman"/>
          <w:sz w:val="28"/>
          <w:szCs w:val="28"/>
        </w:rPr>
        <w:t>, беседа.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 w:rsidRPr="00AD186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практические занятия, тренинг, тестирование.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hAnsi="Times New Roman" w:cs="Times New Roman"/>
          <w:i/>
          <w:iCs/>
          <w:sz w:val="28"/>
          <w:szCs w:val="28"/>
        </w:rPr>
        <w:t>Форма подведения итогов:</w:t>
      </w:r>
      <w:r w:rsidRPr="00AD18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186A">
        <w:rPr>
          <w:rFonts w:ascii="Times New Roman" w:hAnsi="Times New Roman" w:cs="Times New Roman"/>
          <w:sz w:val="28"/>
          <w:szCs w:val="28"/>
        </w:rPr>
        <w:t>рефлексия, тестирование, практическое задание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Туристская подготовка.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выработка у детей тактики выживания в условиях вынужденной автономии в природных условиях.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55E0" w:rsidRPr="00AD186A" w:rsidRDefault="000955E0" w:rsidP="000955E0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способами выживания в условиях вынужденной автономии.</w:t>
      </w:r>
    </w:p>
    <w:p w:rsidR="000955E0" w:rsidRPr="00AD186A" w:rsidRDefault="000955E0" w:rsidP="000955E0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 умений по отработке основных приемов выживания в природных условиях.</w:t>
      </w:r>
    </w:p>
    <w:p w:rsidR="000955E0" w:rsidRPr="00AD186A" w:rsidRDefault="000955E0" w:rsidP="000955E0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дисциплины, товарищества, коллективизма.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Выживание в условиях вынужденной автономии в природных условиях.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знания: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«автономия», «тактика выживания», факторы выживания.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знания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не заблудиться в лесу, тактика выживания в лесу, питание и добыча воды при автономном изолированном существовании.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беседа, практический.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занятия, тестирование. 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подведения итогов: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рефлексия, практическое задание.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7CE9" w:rsidRPr="00707CE9" w:rsidRDefault="00707CE9" w:rsidP="00707CE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Формы аттестации планируемых результатов</w:t>
      </w:r>
    </w:p>
    <w:p w:rsidR="00707CE9" w:rsidRPr="00AD186A" w:rsidRDefault="00707CE9" w:rsidP="00707CE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 и формы подведения итогов реализации программы</w:t>
      </w:r>
    </w:p>
    <w:p w:rsidR="00707CE9" w:rsidRPr="00AD186A" w:rsidRDefault="00707CE9" w:rsidP="00707CE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программы осуществляется через использование различных способов проверки: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в процессе устного опроса;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умений и навыков в процессе наблюдения за индивидуальной работой;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умений и навыков после изучения тем;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взаимоконтроль;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самоконтроль.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умений и навыков (выполнение контрольных упражнений, тестов, викторин).</w:t>
      </w:r>
    </w:p>
    <w:p w:rsidR="00707CE9" w:rsidRPr="00AD186A" w:rsidRDefault="00707CE9" w:rsidP="00707CE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медицинских карт учащихся (количество острых заболеваний в год, показатели физического развития, плечевого индекса, группа здоровья, физкультурная группа), классные журналы (успеваемость, пропуски занятий по болезни).</w:t>
      </w:r>
    </w:p>
    <w:p w:rsidR="00707CE9" w:rsidRPr="00AD186A" w:rsidRDefault="00707CE9" w:rsidP="00707C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убедиться в прочности полученных знаний и умений, эффективности </w:t>
      </w: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 проводятся три вида контроля:</w:t>
      </w:r>
    </w:p>
    <w:p w:rsidR="00707CE9" w:rsidRPr="00AD186A" w:rsidRDefault="00707CE9" w:rsidP="00707C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</w:p>
    <w:p w:rsidR="00707CE9" w:rsidRPr="00AD186A" w:rsidRDefault="00707CE9" w:rsidP="00707CE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контроль – в начале года (тест, педагогическое наблюдение практических умений по ТБ, беседа, тренинг);</w:t>
      </w:r>
    </w:p>
    <w:p w:rsidR="00707CE9" w:rsidRPr="00AD186A" w:rsidRDefault="00707CE9" w:rsidP="00707CE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 – в середине года (тест, практическое задание);</w:t>
      </w:r>
    </w:p>
    <w:p w:rsidR="00707CE9" w:rsidRPr="00AD186A" w:rsidRDefault="00707CE9" w:rsidP="00707CE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– апрель-май текущего учебного года (тестирование на знание теоретического материала занятие, практическое занятие).</w:t>
      </w:r>
    </w:p>
    <w:p w:rsidR="00707CE9" w:rsidRDefault="00707CE9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E9" w:rsidRDefault="00707CE9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E9" w:rsidRDefault="00707CE9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E9" w:rsidRDefault="00707CE9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E9" w:rsidRDefault="00707CE9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E9" w:rsidRPr="009364CC" w:rsidRDefault="00707CE9" w:rsidP="00707CE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64CC">
        <w:rPr>
          <w:rFonts w:ascii="Times New Roman" w:eastAsia="Times New Roman" w:hAnsi="Times New Roman"/>
          <w:b/>
          <w:color w:val="000000"/>
          <w:sz w:val="28"/>
          <w:szCs w:val="28"/>
        </w:rPr>
        <w:t>2. Комплекс организационно-педагогических условий</w:t>
      </w:r>
    </w:p>
    <w:p w:rsidR="00707CE9" w:rsidRDefault="00707CE9" w:rsidP="00707CE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64CC">
        <w:rPr>
          <w:rFonts w:ascii="Times New Roman" w:eastAsia="Times New Roman" w:hAnsi="Times New Roman"/>
          <w:b/>
          <w:color w:val="000000"/>
          <w:sz w:val="28"/>
          <w:szCs w:val="28"/>
        </w:rPr>
        <w:t>2.1. Методическое обеспечение</w:t>
      </w:r>
    </w:p>
    <w:p w:rsidR="00707CE9" w:rsidRDefault="00707CE9" w:rsidP="00707CE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55E0" w:rsidRPr="00AD186A" w:rsidRDefault="00707CE9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55E0"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 патриотического объединения «Патриот» базируется на следующих принципах:</w:t>
      </w:r>
    </w:p>
    <w:p w:rsidR="000955E0" w:rsidRPr="00AD186A" w:rsidRDefault="000955E0" w:rsidP="000955E0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воспитания - требует учета индивиду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особенностей каждого воспитанника, раскрытия потенциалов личности, а также предоставление возможностей каждому воспитан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для самореализации и самораскрытия;</w:t>
      </w:r>
    </w:p>
    <w:p w:rsidR="000955E0" w:rsidRPr="00AD186A" w:rsidRDefault="000955E0" w:rsidP="000955E0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 - предполагает определение общих целей педагога и воспитанников, организацию их совместной деятельности на основе взаимопонимания и взаимопомощи;</w:t>
      </w:r>
    </w:p>
    <w:p w:rsidR="000955E0" w:rsidRPr="00AD186A" w:rsidRDefault="000955E0" w:rsidP="000955E0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самостоятельности и инициативы детей - требует активного участия воспитанников в решении вопросов деятельности объединения, создания ситуаций для принятия детьми самостоятель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ответственности за их выполнение, поддержки различ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инициатив, направленных на достижение значимых целей.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положенные в основу учебно-воспитательного процесса:</w:t>
      </w:r>
    </w:p>
    <w:p w:rsidR="000955E0" w:rsidRPr="00AD186A" w:rsidRDefault="000955E0" w:rsidP="000955E0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сознательности и активности — обучающиеся должны понимать цель и задачи тренировок, осознавать значение занятий рукопашным боем и воинскими дисциплинами; понимать значения и смысл выполняемых технических действий, уметь исправить ошибки в исполнении технического действия;</w:t>
      </w:r>
    </w:p>
    <w:p w:rsidR="000955E0" w:rsidRPr="00AD186A" w:rsidRDefault="000955E0" w:rsidP="000955E0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систематичности и последовательности — обучающиеся должны осознавать, что только регулярность тренировок ведет к улучшению результатов; </w:t>
      </w:r>
      <w:proofErr w:type="spell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нарабатывание</w:t>
      </w:r>
      <w:proofErr w:type="spell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приемов легче всего происходит с применением знаний ранее усвоенных; если не соблюдать системы и последовательности в процессе тренировок, процесс развития замедляется;</w:t>
      </w:r>
    </w:p>
    <w:p w:rsidR="000955E0" w:rsidRPr="00AD186A" w:rsidRDefault="000955E0" w:rsidP="000955E0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теории с практикой — эффективность и качество обучения проверяются на практике — в процессе учебной и соревновательной деятельности.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к занятиям: </w:t>
      </w:r>
    </w:p>
    <w:p w:rsidR="000955E0" w:rsidRPr="00AD186A" w:rsidRDefault="000955E0" w:rsidP="000955E0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обучающимся с учетом их здоровья, физического развития, двигательной подготовленности; </w:t>
      </w:r>
      <w:proofErr w:type="gramEnd"/>
    </w:p>
    <w:p w:rsidR="000955E0" w:rsidRPr="00AD186A" w:rsidRDefault="000955E0" w:rsidP="000955E0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навыков для самостоятельных занятий спортом и получения новых знаний.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использовать методики, основанные на постепенном изучении программного материала. 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используемые в процессе обучения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носит комплекс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характер. В работе с </w:t>
      </w: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используются: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рассказ; описание; беседа, объяснение; разбор; задание;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оценка; команда; подсчет;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методы наглядного восприятия: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приемов, комбинаций и действий;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плакатов, учебных пособий, фильмов.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практические методы (работа под руководством педагога и самостоятельная):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регламентированные упражнения;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частично-регламентированные упражнения;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по частям;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в целом;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игровой;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соревновательный.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форма организации и проведения занятий — систематические учебно-тренировочные прак</w:t>
      </w:r>
      <w:r w:rsidR="00C06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занятия и соревнования.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используются разные формы организации детей на учебных занятиях: коллективные, групповые и индивидуальные.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методы условно можно разделить на группы:</w:t>
      </w:r>
    </w:p>
    <w:p w:rsidR="000955E0" w:rsidRPr="00AD186A" w:rsidRDefault="000955E0" w:rsidP="000955E0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оценивающие и стимулирующие деятельность личности;</w:t>
      </w:r>
    </w:p>
    <w:p w:rsidR="000955E0" w:rsidRPr="00AD186A" w:rsidRDefault="000955E0" w:rsidP="000955E0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побуждающие и формирующие определенную деятельность, сознание личности;</w:t>
      </w:r>
    </w:p>
    <w:p w:rsidR="000955E0" w:rsidRPr="00AD186A" w:rsidRDefault="000955E0" w:rsidP="000955E0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самовоспитания, т.е. самоуправляемого воспитания, которое подразумевает систему самостоятельных упражнений и тренировок.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более подробно используемые методы организации деятельности по программе:</w:t>
      </w:r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убеждения – разъяснение, эмоционально-словесное воздействие, внушение, просьба.</w:t>
      </w:r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– рассказ, лекция, беседа, дискуссия, опрос, этическая беседа, диспут, инструкция, объяснение.</w:t>
      </w:r>
      <w:proofErr w:type="gramEnd"/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показа – демонстрация изучаемых действий, экскурсии, посещение соревнований и т.п.</w:t>
      </w:r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состязательности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опрос учащихся.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0955E0" w:rsidRPr="00AD186A" w:rsidRDefault="000955E0" w:rsidP="000955E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</w:t>
      </w:r>
    </w:p>
    <w:p w:rsidR="00CE200E" w:rsidRPr="00AD186A" w:rsidRDefault="00CE200E" w:rsidP="00CE20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обучения</w:t>
      </w:r>
    </w:p>
    <w:p w:rsidR="00CE200E" w:rsidRPr="00AD186A" w:rsidRDefault="00CE200E" w:rsidP="00CE20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предлагается осуществлять на основе следующих</w:t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принципов: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 начал, многообразия и вариантности форм организации жизнедеятельности и образования детей и подростков;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интересов каждого обучающегося и учета его интеллектуальных и психофизиологических личностных особенностей;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образования и воспитания;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воспитывающего обучения;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специфических региональных особенностей культуры, экологии и условий жизни;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подростку комфортной эмоциональной среды - «ситуации успеха» и развивающего общения;</w:t>
      </w:r>
    </w:p>
    <w:p w:rsidR="00CE200E" w:rsidRPr="00AD186A" w:rsidRDefault="00CE200E" w:rsidP="00CE200E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выбору индивидуального образовательного маршрута и темпа его освоения.</w:t>
      </w:r>
    </w:p>
    <w:p w:rsidR="00CE200E" w:rsidRPr="00AD186A" w:rsidRDefault="00CE200E" w:rsidP="00CE20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учебных занятий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темы: 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 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игры;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взаимодействия в группе;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соревнования (участие в муниципальных конкурсах); 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ситуаций;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проектирование;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специалистами и интересными людьми;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 тесты и опросы;</w:t>
      </w:r>
    </w:p>
    <w:p w:rsidR="00CE200E" w:rsidRPr="00AD186A" w:rsidRDefault="00CE200E" w:rsidP="00CE200E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14054E" w:rsidRDefault="0014054E" w:rsidP="00140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E0" w:rsidRPr="00AD186A" w:rsidRDefault="00707CE9" w:rsidP="00140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</w:t>
      </w:r>
      <w:r w:rsidR="000955E0"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по ОФП, строевой и тактической подготовкам могут проводиться как на открытом воздухе, так и в спортзале.</w:t>
      </w:r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методический, наглядный и мультимедийный материал и следующее оборудование: столы, стулья, доска настенная, шкафы, стел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лаж для хранения материалов, медицинские аптечки, противогазы, огнетушители, спортивный инвентарь, гимнастические маты, макеты автомата Калашникова, пневматическая винтовка, мишенные установки, мишени.</w:t>
      </w:r>
      <w:proofErr w:type="gramEnd"/>
    </w:p>
    <w:p w:rsidR="000955E0" w:rsidRPr="00AD186A" w:rsidRDefault="000955E0" w:rsidP="000955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принадлежности: компас, палатки, рюкзаки.</w:t>
      </w:r>
    </w:p>
    <w:p w:rsidR="000955E0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707CE9" w:rsidP="000955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С</w:t>
      </w:r>
      <w:r w:rsidRPr="00AD1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литературы</w:t>
      </w:r>
    </w:p>
    <w:p w:rsidR="000955E0" w:rsidRDefault="000955E0" w:rsidP="000955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4E" w:rsidRPr="0014054E" w:rsidRDefault="0014054E" w:rsidP="001405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1993.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РФ «Об образовании», 2013.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РФ «Об обороне», 1996.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РФ «О воинской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и военной службе», 2002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«О военно-патриотических и детских объединениях» №551 от 24.07. 2001.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Вооруженных Сил Российской Федерации. «Строевой устав Вооруженных Сил Российской Федерации», 2010.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А. К., Мельниченко И. И. Патриотическое воспитание школьников в учебном процессе. Методическое пособие — М.: ТЦ Сфера, 2014.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Васнев В.А., Чиненный С.А. «Основы подготовки к военной службе».- М.: Просвещение, 2003 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А.А.Волокитин</w:t>
      </w:r>
      <w:proofErr w:type="spell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Н.Н.Грачев, В.А.Жильцов «Военно-профессиональная ориентация учащихся».- М.: Дрофа, 2004.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России: Российское государство, армия и воинское воспитание. Учебное пособие. - М.: АМЛИКС, 2001.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Лутовинов</w:t>
      </w:r>
      <w:proofErr w:type="spell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Патриотизм: проблемы формирования у моло</w:t>
      </w: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дежи в современных условиях. — М.: ВУ, 2015.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Мельниченко И. И., Мешков А. В., </w:t>
      </w:r>
      <w:proofErr w:type="spellStart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Методика организации и проведения военно-полевых сборов. — А.: 2014.</w:t>
      </w:r>
    </w:p>
    <w:p w:rsidR="000955E0" w:rsidRPr="00AD186A" w:rsidRDefault="000955E0" w:rsidP="000955E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 А.А.Тактическая подготовка. М.: Библиотечка «Военные знания», - 2010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E0" w:rsidRPr="00AD186A" w:rsidRDefault="0014054E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Духовный потенциал Великой Победы и современный патриотизм. –  </w:t>
      </w:r>
      <w:r w:rsidRPr="00AD18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М.:    Книга и бизнес, 2009</w:t>
      </w:r>
      <w:r w:rsidRPr="00AD186A">
        <w:rPr>
          <w:rFonts w:ascii="Times New Roman" w:hAnsi="Times New Roman" w:cs="Times New Roman"/>
          <w:sz w:val="28"/>
          <w:szCs w:val="28"/>
        </w:rPr>
        <w:t>.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Дни воинской Славы России. Хрестоматия. – М.: Патриот, 2006. «И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мужество, как знамя, пронесли…»: Учебно-методическое пособие. – 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М.:  Минобразова</w:t>
      </w:r>
      <w:r>
        <w:rPr>
          <w:rFonts w:ascii="Times New Roman" w:hAnsi="Times New Roman" w:cs="Times New Roman"/>
          <w:sz w:val="28"/>
          <w:szCs w:val="28"/>
        </w:rPr>
        <w:t>ния РФ, 2008</w:t>
      </w:r>
      <w:r w:rsidRPr="00AD186A">
        <w:rPr>
          <w:rFonts w:ascii="Times New Roman" w:hAnsi="Times New Roman" w:cs="Times New Roman"/>
          <w:sz w:val="28"/>
          <w:szCs w:val="28"/>
        </w:rPr>
        <w:t>.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Иванова С.Ю., </w:t>
      </w: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 xml:space="preserve"> В.И. Современный российский патриотизм. 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– Росто</w:t>
      </w:r>
      <w:proofErr w:type="gramStart"/>
      <w:r w:rsidRPr="00AD186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D186A">
        <w:rPr>
          <w:rFonts w:ascii="Times New Roman" w:hAnsi="Times New Roman" w:cs="Times New Roman"/>
          <w:sz w:val="28"/>
          <w:szCs w:val="28"/>
        </w:rPr>
        <w:t xml:space="preserve"> на-Дону: ЮНЦ РАН, 2008.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Илиевский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 xml:space="preserve"> Н.В. Методические рекомендации по использованию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государственных символов России при организации и проведении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мероприятий, посвященных дням воинской славы (победным дням)  </w:t>
      </w: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          России. – М.: </w:t>
      </w: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>, 2007.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Маин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 xml:space="preserve"> В.Н. Великая Отечественная война1941-1945 гг.  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 в современном патриотическом воспитании граждан. – М.: </w:t>
      </w:r>
      <w:proofErr w:type="spellStart"/>
      <w:r w:rsidRPr="00AD186A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Pr="00AD186A">
        <w:rPr>
          <w:rFonts w:ascii="Times New Roman" w:hAnsi="Times New Roman" w:cs="Times New Roman"/>
          <w:sz w:val="28"/>
          <w:szCs w:val="28"/>
        </w:rPr>
        <w:t xml:space="preserve">, 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 20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Молодежь и будущее Вооруженных Сил. – М.: Фонд «Мир семьи»,  </w:t>
      </w:r>
    </w:p>
    <w:p w:rsidR="000955E0" w:rsidRPr="00AD186A" w:rsidRDefault="000955E0" w:rsidP="000955E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        2003 Настольная книга по патриотическому воспитанию школьников.  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 Методиче</w:t>
      </w:r>
      <w:r>
        <w:rPr>
          <w:rFonts w:ascii="Times New Roman" w:hAnsi="Times New Roman" w:cs="Times New Roman"/>
          <w:sz w:val="28"/>
          <w:szCs w:val="28"/>
        </w:rPr>
        <w:t>ское пособие. – М.: Глобус, 2009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lastRenderedPageBreak/>
        <w:t xml:space="preserve">Поисковое движение как форма изучения событий Великой        </w:t>
      </w:r>
      <w:r w:rsidRPr="00AD186A">
        <w:rPr>
          <w:rFonts w:ascii="Times New Roman" w:hAnsi="Times New Roman" w:cs="Times New Roman"/>
          <w:sz w:val="28"/>
          <w:szCs w:val="28"/>
        </w:rPr>
        <w:br/>
        <w:t xml:space="preserve">       Отечественной войны: Материалы Всероссийской н-пр.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–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Курск: КГУ, 2013</w:t>
      </w:r>
      <w:r w:rsidRPr="00AD186A">
        <w:rPr>
          <w:rFonts w:ascii="Times New Roman" w:hAnsi="Times New Roman" w:cs="Times New Roman"/>
          <w:sz w:val="28"/>
          <w:szCs w:val="28"/>
        </w:rPr>
        <w:t>.</w:t>
      </w:r>
    </w:p>
    <w:p w:rsidR="000955E0" w:rsidRPr="00AD186A" w:rsidRDefault="000955E0" w:rsidP="000955E0">
      <w:pPr>
        <w:pStyle w:val="a4"/>
        <w:numPr>
          <w:ilvl w:val="1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6A">
        <w:rPr>
          <w:rFonts w:ascii="Times New Roman" w:hAnsi="Times New Roman" w:cs="Times New Roman"/>
          <w:sz w:val="28"/>
          <w:szCs w:val="28"/>
        </w:rPr>
        <w:t xml:space="preserve">Полвека на службе Отечества: учебно-методическое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пособие. – Киров,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2012</w:t>
      </w:r>
      <w:r w:rsidRPr="00AD186A">
        <w:rPr>
          <w:rFonts w:ascii="Times New Roman" w:hAnsi="Times New Roman" w:cs="Times New Roman"/>
          <w:sz w:val="28"/>
          <w:szCs w:val="28"/>
        </w:rPr>
        <w:t>.</w:t>
      </w:r>
    </w:p>
    <w:p w:rsidR="000955E0" w:rsidRPr="00AD186A" w:rsidRDefault="000955E0" w:rsidP="000955E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E0" w:rsidRPr="00AD186A" w:rsidRDefault="000955E0" w:rsidP="000955E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D3" w:rsidRDefault="00683AD3"/>
    <w:sectPr w:rsidR="00683AD3" w:rsidSect="00CB5923">
      <w:footerReference w:type="default" r:id="rId9"/>
      <w:footerReference w:type="first" r:id="rId10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0B" w:rsidRDefault="00495F0B" w:rsidP="008B2D21">
      <w:pPr>
        <w:spacing w:after="0" w:line="240" w:lineRule="auto"/>
      </w:pPr>
      <w:r>
        <w:separator/>
      </w:r>
    </w:p>
  </w:endnote>
  <w:endnote w:type="continuationSeparator" w:id="1">
    <w:p w:rsidR="00495F0B" w:rsidRDefault="00495F0B" w:rsidP="008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7642"/>
      <w:docPartObj>
        <w:docPartGallery w:val="Page Numbers (Bottom of Page)"/>
        <w:docPartUnique/>
      </w:docPartObj>
    </w:sdtPr>
    <w:sdtContent>
      <w:p w:rsidR="00CE200E" w:rsidRDefault="00CD1D99">
        <w:pPr>
          <w:pStyle w:val="a5"/>
          <w:jc w:val="center"/>
        </w:pPr>
        <w:r>
          <w:fldChar w:fldCharType="begin"/>
        </w:r>
        <w:r w:rsidR="008A79AC">
          <w:instrText xml:space="preserve"> PAGE   \* MERGEFORMAT </w:instrText>
        </w:r>
        <w:r>
          <w:fldChar w:fldCharType="separate"/>
        </w:r>
        <w:r w:rsidR="006062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200E" w:rsidRDefault="00CE20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0E" w:rsidRDefault="00CE2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0B" w:rsidRDefault="00495F0B" w:rsidP="008B2D21">
      <w:pPr>
        <w:spacing w:after="0" w:line="240" w:lineRule="auto"/>
      </w:pPr>
      <w:r>
        <w:separator/>
      </w:r>
    </w:p>
  </w:footnote>
  <w:footnote w:type="continuationSeparator" w:id="1">
    <w:p w:rsidR="00495F0B" w:rsidRDefault="00495F0B" w:rsidP="008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ED"/>
    <w:multiLevelType w:val="hybridMultilevel"/>
    <w:tmpl w:val="B6FA22E8"/>
    <w:lvl w:ilvl="0" w:tplc="81200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671"/>
    <w:multiLevelType w:val="hybridMultilevel"/>
    <w:tmpl w:val="57A6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E7A"/>
    <w:multiLevelType w:val="hybridMultilevel"/>
    <w:tmpl w:val="CC1CDE74"/>
    <w:lvl w:ilvl="0" w:tplc="81200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80F"/>
    <w:multiLevelType w:val="hybridMultilevel"/>
    <w:tmpl w:val="9698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C4849"/>
    <w:multiLevelType w:val="multilevel"/>
    <w:tmpl w:val="4C1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A2080"/>
    <w:multiLevelType w:val="multilevel"/>
    <w:tmpl w:val="F33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40438"/>
    <w:multiLevelType w:val="multilevel"/>
    <w:tmpl w:val="0164A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BD713F"/>
    <w:multiLevelType w:val="hybridMultilevel"/>
    <w:tmpl w:val="942E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B3222"/>
    <w:multiLevelType w:val="hybridMultilevel"/>
    <w:tmpl w:val="E61ECD18"/>
    <w:lvl w:ilvl="0" w:tplc="81200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238"/>
    <w:multiLevelType w:val="multilevel"/>
    <w:tmpl w:val="D42E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A3208"/>
    <w:multiLevelType w:val="hybridMultilevel"/>
    <w:tmpl w:val="264EEC1A"/>
    <w:lvl w:ilvl="0" w:tplc="81200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36D9"/>
    <w:multiLevelType w:val="multilevel"/>
    <w:tmpl w:val="D3C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02C8D"/>
    <w:multiLevelType w:val="hybridMultilevel"/>
    <w:tmpl w:val="8E12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703D"/>
    <w:multiLevelType w:val="hybridMultilevel"/>
    <w:tmpl w:val="5D8C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61AE4"/>
    <w:multiLevelType w:val="multilevel"/>
    <w:tmpl w:val="973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41C87"/>
    <w:multiLevelType w:val="multilevel"/>
    <w:tmpl w:val="1C0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91073"/>
    <w:multiLevelType w:val="hybridMultilevel"/>
    <w:tmpl w:val="6832A584"/>
    <w:lvl w:ilvl="0" w:tplc="81200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D60CF"/>
    <w:multiLevelType w:val="multilevel"/>
    <w:tmpl w:val="859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A35C8"/>
    <w:multiLevelType w:val="hybridMultilevel"/>
    <w:tmpl w:val="D204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64B1E"/>
    <w:multiLevelType w:val="hybridMultilevel"/>
    <w:tmpl w:val="30D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34891"/>
    <w:multiLevelType w:val="multilevel"/>
    <w:tmpl w:val="56FA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12A72"/>
    <w:multiLevelType w:val="hybridMultilevel"/>
    <w:tmpl w:val="057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300AC"/>
    <w:multiLevelType w:val="hybridMultilevel"/>
    <w:tmpl w:val="0FB0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93A5A"/>
    <w:multiLevelType w:val="hybridMultilevel"/>
    <w:tmpl w:val="AC32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34FFA"/>
    <w:multiLevelType w:val="hybridMultilevel"/>
    <w:tmpl w:val="D9CE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24"/>
  </w:num>
  <w:num w:numId="11">
    <w:abstractNumId w:val="23"/>
  </w:num>
  <w:num w:numId="12">
    <w:abstractNumId w:val="22"/>
  </w:num>
  <w:num w:numId="13">
    <w:abstractNumId w:val="3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  <w:num w:numId="19">
    <w:abstractNumId w:val="19"/>
  </w:num>
  <w:num w:numId="20">
    <w:abstractNumId w:val="1"/>
  </w:num>
  <w:num w:numId="21">
    <w:abstractNumId w:val="21"/>
  </w:num>
  <w:num w:numId="22">
    <w:abstractNumId w:val="7"/>
  </w:num>
  <w:num w:numId="23">
    <w:abstractNumId w:val="18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E0"/>
    <w:rsid w:val="00051EE3"/>
    <w:rsid w:val="000955E0"/>
    <w:rsid w:val="0014054E"/>
    <w:rsid w:val="002733A4"/>
    <w:rsid w:val="00495F0B"/>
    <w:rsid w:val="006062ED"/>
    <w:rsid w:val="00654D28"/>
    <w:rsid w:val="006701A0"/>
    <w:rsid w:val="00672C0B"/>
    <w:rsid w:val="00683AD3"/>
    <w:rsid w:val="006A5D63"/>
    <w:rsid w:val="00707CE9"/>
    <w:rsid w:val="007C5C98"/>
    <w:rsid w:val="008838EA"/>
    <w:rsid w:val="008A79AC"/>
    <w:rsid w:val="008B2D21"/>
    <w:rsid w:val="008D6EFA"/>
    <w:rsid w:val="00A21DA7"/>
    <w:rsid w:val="00B9661C"/>
    <w:rsid w:val="00BD7C88"/>
    <w:rsid w:val="00C06A66"/>
    <w:rsid w:val="00CB5923"/>
    <w:rsid w:val="00CD1D99"/>
    <w:rsid w:val="00CE200E"/>
    <w:rsid w:val="00D159D7"/>
    <w:rsid w:val="00E2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E0"/>
    <w:pPr>
      <w:ind w:left="720"/>
      <w:contextualSpacing/>
    </w:pPr>
  </w:style>
  <w:style w:type="character" w:customStyle="1" w:styleId="apple-converted-space">
    <w:name w:val="apple-converted-space"/>
    <w:basedOn w:val="a0"/>
    <w:rsid w:val="000955E0"/>
  </w:style>
  <w:style w:type="paragraph" w:styleId="a5">
    <w:name w:val="footer"/>
    <w:basedOn w:val="a"/>
    <w:link w:val="a6"/>
    <w:uiPriority w:val="99"/>
    <w:unhideWhenUsed/>
    <w:rsid w:val="0009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5E0"/>
  </w:style>
  <w:style w:type="paragraph" w:styleId="a7">
    <w:name w:val="Balloon Text"/>
    <w:basedOn w:val="a"/>
    <w:link w:val="a8"/>
    <w:uiPriority w:val="99"/>
    <w:semiHidden/>
    <w:unhideWhenUsed/>
    <w:rsid w:val="00C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0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4237-B9F4-4948-8DF5-04151B7C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Admin</cp:lastModifiedBy>
  <cp:revision>7</cp:revision>
  <cp:lastPrinted>2019-09-25T06:24:00Z</cp:lastPrinted>
  <dcterms:created xsi:type="dcterms:W3CDTF">2019-09-23T17:43:00Z</dcterms:created>
  <dcterms:modified xsi:type="dcterms:W3CDTF">2020-10-02T09:10:00Z</dcterms:modified>
</cp:coreProperties>
</file>